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B0" w:rsidRPr="004B66B0" w:rsidRDefault="004B66B0" w:rsidP="004B66B0">
      <w:pPr>
        <w:jc w:val="center"/>
        <w:rPr>
          <w:b/>
          <w:sz w:val="36"/>
          <w:szCs w:val="36"/>
        </w:rPr>
      </w:pPr>
      <w:r w:rsidRPr="004B66B0">
        <w:rPr>
          <w:b/>
          <w:sz w:val="36"/>
          <w:szCs w:val="36"/>
        </w:rPr>
        <w:t>Реквізити рахунку для авансування винагороди арбітражних керуючих</w:t>
      </w:r>
    </w:p>
    <w:p w:rsidR="004B66B0" w:rsidRPr="004B66B0" w:rsidRDefault="004B66B0" w:rsidP="004B66B0">
      <w:pPr>
        <w:rPr>
          <w:sz w:val="32"/>
          <w:szCs w:val="32"/>
        </w:rPr>
      </w:pPr>
    </w:p>
    <w:p w:rsidR="004B66B0" w:rsidRPr="004B66B0" w:rsidRDefault="004B66B0" w:rsidP="004B66B0">
      <w:pPr>
        <w:rPr>
          <w:sz w:val="32"/>
          <w:szCs w:val="32"/>
        </w:rPr>
      </w:pPr>
      <w:r w:rsidRPr="004B66B0">
        <w:rPr>
          <w:sz w:val="32"/>
          <w:szCs w:val="32"/>
        </w:rPr>
        <w:t xml:space="preserve"> </w:t>
      </w:r>
    </w:p>
    <w:p w:rsidR="004B66B0" w:rsidRPr="004B66B0" w:rsidRDefault="004B66B0" w:rsidP="004B66B0">
      <w:pPr>
        <w:ind w:firstLine="708"/>
        <w:rPr>
          <w:sz w:val="32"/>
          <w:szCs w:val="32"/>
        </w:rPr>
      </w:pPr>
      <w:r w:rsidRPr="004B66B0">
        <w:rPr>
          <w:sz w:val="32"/>
          <w:szCs w:val="32"/>
        </w:rPr>
        <w:t xml:space="preserve">Шановні учасники справ про банкрутство! Звертаємо вашу увагу, що авансування винагороди арбітражного керуючого у справах про банкрутство </w:t>
      </w:r>
      <w:r>
        <w:rPr>
          <w:b/>
          <w:sz w:val="32"/>
          <w:szCs w:val="32"/>
        </w:rPr>
        <w:t>в порядку частини 2 статті 30 та частини 2 статті</w:t>
      </w:r>
      <w:r w:rsidRPr="004B66B0">
        <w:rPr>
          <w:b/>
          <w:sz w:val="32"/>
          <w:szCs w:val="32"/>
        </w:rPr>
        <w:t xml:space="preserve"> 34 Кодексу України з процедур банкрутства</w:t>
      </w:r>
      <w:r w:rsidRPr="004B66B0">
        <w:rPr>
          <w:sz w:val="32"/>
          <w:szCs w:val="32"/>
        </w:rPr>
        <w:t xml:space="preserve"> здійснюється шляхом внесення заявником коштів на депозитний рахунок господарського суду Черкаської області, відкритий в органах державної казначейської служби України.</w:t>
      </w:r>
    </w:p>
    <w:p w:rsidR="004B66B0" w:rsidRDefault="004B66B0" w:rsidP="004B66B0">
      <w:pPr>
        <w:ind w:firstLine="708"/>
        <w:rPr>
          <w:sz w:val="32"/>
          <w:szCs w:val="32"/>
        </w:rPr>
      </w:pPr>
    </w:p>
    <w:p w:rsidR="004B66B0" w:rsidRPr="004B66B0" w:rsidRDefault="004B66B0" w:rsidP="004B66B0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>Нижче зазначено</w:t>
      </w:r>
      <w:r w:rsidRPr="004B66B0">
        <w:rPr>
          <w:sz w:val="32"/>
          <w:szCs w:val="32"/>
        </w:rPr>
        <w:t xml:space="preserve"> реквізити депозитного рахунку господарського суду Черкаської області </w:t>
      </w:r>
      <w:r w:rsidRPr="004B66B0">
        <w:rPr>
          <w:b/>
          <w:sz w:val="32"/>
          <w:szCs w:val="32"/>
        </w:rPr>
        <w:t>для авансування винагороди арбітражного керуючого у справах про банкрутство:</w:t>
      </w:r>
    </w:p>
    <w:p w:rsidR="004B66B0" w:rsidRDefault="004B66B0" w:rsidP="004B66B0">
      <w:pPr>
        <w:ind w:firstLine="708"/>
        <w:rPr>
          <w:sz w:val="32"/>
          <w:szCs w:val="32"/>
        </w:rPr>
      </w:pPr>
    </w:p>
    <w:p w:rsidR="000C2A72" w:rsidRPr="004B66B0" w:rsidRDefault="000C2A72" w:rsidP="004B66B0">
      <w:pPr>
        <w:ind w:firstLine="708"/>
        <w:rPr>
          <w:sz w:val="32"/>
          <w:szCs w:val="32"/>
        </w:rPr>
      </w:pPr>
    </w:p>
    <w:tbl>
      <w:tblPr>
        <w:tblStyle w:val="a3"/>
        <w:tblW w:w="5161" w:type="pct"/>
        <w:tblLook w:val="04A0"/>
      </w:tblPr>
      <w:tblGrid>
        <w:gridCol w:w="3652"/>
        <w:gridCol w:w="6520"/>
      </w:tblGrid>
      <w:tr w:rsidR="004B66B0" w:rsidRPr="004B66B0" w:rsidTr="000C2A72">
        <w:trPr>
          <w:trHeight w:val="432"/>
        </w:trPr>
        <w:tc>
          <w:tcPr>
            <w:tcW w:w="1795" w:type="pct"/>
            <w:vAlign w:val="center"/>
          </w:tcPr>
          <w:p w:rsidR="000C2A72" w:rsidRPr="000C2A72" w:rsidRDefault="000C2A72" w:rsidP="004B66B0">
            <w:pPr>
              <w:jc w:val="center"/>
              <w:rPr>
                <w:b/>
                <w:sz w:val="16"/>
                <w:szCs w:val="16"/>
              </w:rPr>
            </w:pPr>
          </w:p>
          <w:p w:rsidR="004B66B0" w:rsidRDefault="004B66B0" w:rsidP="004B66B0">
            <w:pPr>
              <w:jc w:val="center"/>
              <w:rPr>
                <w:b/>
                <w:sz w:val="36"/>
                <w:szCs w:val="36"/>
              </w:rPr>
            </w:pPr>
            <w:r w:rsidRPr="004B66B0">
              <w:rPr>
                <w:b/>
                <w:sz w:val="36"/>
                <w:szCs w:val="36"/>
              </w:rPr>
              <w:t>Одержувач коштів</w:t>
            </w:r>
          </w:p>
          <w:p w:rsidR="000C2A72" w:rsidRPr="000C2A72" w:rsidRDefault="000C2A72" w:rsidP="004B66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5" w:type="pct"/>
            <w:vAlign w:val="center"/>
          </w:tcPr>
          <w:p w:rsidR="004B66B0" w:rsidRPr="004B66B0" w:rsidRDefault="004B66B0" w:rsidP="004B66B0">
            <w:pPr>
              <w:jc w:val="center"/>
              <w:rPr>
                <w:sz w:val="36"/>
                <w:szCs w:val="36"/>
              </w:rPr>
            </w:pPr>
            <w:r w:rsidRPr="004B66B0">
              <w:rPr>
                <w:sz w:val="36"/>
                <w:szCs w:val="36"/>
              </w:rPr>
              <w:t>Господарський суд Черкаської області</w:t>
            </w:r>
          </w:p>
        </w:tc>
      </w:tr>
      <w:tr w:rsidR="004B66B0" w:rsidRPr="004B66B0" w:rsidTr="000C2A72">
        <w:trPr>
          <w:trHeight w:val="417"/>
        </w:trPr>
        <w:tc>
          <w:tcPr>
            <w:tcW w:w="1795" w:type="pct"/>
            <w:vAlign w:val="center"/>
          </w:tcPr>
          <w:p w:rsidR="000C2A72" w:rsidRPr="000C2A72" w:rsidRDefault="000C2A72" w:rsidP="004B66B0">
            <w:pPr>
              <w:jc w:val="center"/>
              <w:rPr>
                <w:b/>
                <w:sz w:val="16"/>
                <w:szCs w:val="16"/>
              </w:rPr>
            </w:pPr>
          </w:p>
          <w:p w:rsidR="004B66B0" w:rsidRDefault="004B66B0" w:rsidP="004B66B0">
            <w:pPr>
              <w:jc w:val="center"/>
              <w:rPr>
                <w:b/>
                <w:sz w:val="36"/>
                <w:szCs w:val="36"/>
              </w:rPr>
            </w:pPr>
            <w:r w:rsidRPr="004B66B0">
              <w:rPr>
                <w:b/>
                <w:sz w:val="36"/>
                <w:szCs w:val="36"/>
              </w:rPr>
              <w:t>Код ЄДРПОУ</w:t>
            </w:r>
          </w:p>
          <w:p w:rsidR="000C2A72" w:rsidRPr="000C2A72" w:rsidRDefault="000C2A72" w:rsidP="004B66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5" w:type="pct"/>
            <w:vAlign w:val="center"/>
          </w:tcPr>
          <w:p w:rsidR="004B66B0" w:rsidRPr="004B66B0" w:rsidRDefault="004B66B0" w:rsidP="004B66B0">
            <w:pPr>
              <w:jc w:val="center"/>
              <w:rPr>
                <w:sz w:val="36"/>
                <w:szCs w:val="36"/>
              </w:rPr>
            </w:pPr>
            <w:r w:rsidRPr="004B66B0">
              <w:rPr>
                <w:sz w:val="36"/>
                <w:szCs w:val="36"/>
              </w:rPr>
              <w:t>03500051</w:t>
            </w:r>
          </w:p>
        </w:tc>
      </w:tr>
      <w:tr w:rsidR="004B66B0" w:rsidRPr="004B66B0" w:rsidTr="000C2A72">
        <w:trPr>
          <w:trHeight w:val="432"/>
        </w:trPr>
        <w:tc>
          <w:tcPr>
            <w:tcW w:w="1795" w:type="pct"/>
            <w:vAlign w:val="center"/>
          </w:tcPr>
          <w:p w:rsidR="000C2A72" w:rsidRPr="000C2A72" w:rsidRDefault="000C2A72" w:rsidP="004B66B0">
            <w:pPr>
              <w:jc w:val="center"/>
              <w:rPr>
                <w:b/>
                <w:sz w:val="16"/>
                <w:szCs w:val="16"/>
              </w:rPr>
            </w:pPr>
          </w:p>
          <w:p w:rsidR="004B66B0" w:rsidRDefault="004B66B0" w:rsidP="004B66B0">
            <w:pPr>
              <w:jc w:val="center"/>
              <w:rPr>
                <w:b/>
                <w:sz w:val="36"/>
                <w:szCs w:val="36"/>
              </w:rPr>
            </w:pPr>
            <w:r w:rsidRPr="004B66B0">
              <w:rPr>
                <w:b/>
                <w:sz w:val="36"/>
                <w:szCs w:val="36"/>
              </w:rPr>
              <w:t>Реєстраційний рахунок</w:t>
            </w:r>
          </w:p>
          <w:p w:rsidR="000C2A72" w:rsidRPr="000C2A72" w:rsidRDefault="000C2A72" w:rsidP="004B66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5" w:type="pct"/>
            <w:vAlign w:val="center"/>
          </w:tcPr>
          <w:p w:rsidR="006E4AC4" w:rsidRDefault="006E4AC4" w:rsidP="004B66B0">
            <w:pPr>
              <w:jc w:val="center"/>
              <w:rPr>
                <w:sz w:val="36"/>
                <w:szCs w:val="36"/>
                <w:lang w:val="ru-RU"/>
              </w:rPr>
            </w:pPr>
            <w:r w:rsidRPr="000E13C1">
              <w:rPr>
                <w:b/>
                <w:sz w:val="36"/>
                <w:szCs w:val="36"/>
                <w:lang w:val="en-US"/>
              </w:rPr>
              <w:t>UA 668 201 720 355 259 002 000 003</w:t>
            </w:r>
            <w:r>
              <w:rPr>
                <w:b/>
                <w:sz w:val="36"/>
                <w:szCs w:val="36"/>
                <w:lang w:val="en-US"/>
              </w:rPr>
              <w:t> </w:t>
            </w:r>
            <w:r w:rsidRPr="000E13C1">
              <w:rPr>
                <w:b/>
                <w:sz w:val="36"/>
                <w:szCs w:val="36"/>
                <w:lang w:val="en-US"/>
              </w:rPr>
              <w:t>675</w:t>
            </w:r>
          </w:p>
          <w:p w:rsidR="004B66B0" w:rsidRPr="004B66B0" w:rsidRDefault="004B66B0" w:rsidP="004B66B0">
            <w:pPr>
              <w:jc w:val="center"/>
              <w:rPr>
                <w:b/>
                <w:sz w:val="36"/>
                <w:szCs w:val="36"/>
              </w:rPr>
            </w:pPr>
            <w:r w:rsidRPr="004B66B0">
              <w:rPr>
                <w:b/>
                <w:sz w:val="36"/>
                <w:szCs w:val="36"/>
              </w:rPr>
              <w:t>(депозитний)</w:t>
            </w:r>
          </w:p>
        </w:tc>
      </w:tr>
      <w:tr w:rsidR="004B66B0" w:rsidRPr="004B66B0" w:rsidTr="000C2A72">
        <w:trPr>
          <w:trHeight w:val="849"/>
        </w:trPr>
        <w:tc>
          <w:tcPr>
            <w:tcW w:w="1795" w:type="pct"/>
            <w:vAlign w:val="center"/>
          </w:tcPr>
          <w:p w:rsidR="000C2A72" w:rsidRDefault="000C2A72" w:rsidP="004B66B0">
            <w:pPr>
              <w:jc w:val="center"/>
              <w:rPr>
                <w:b/>
                <w:sz w:val="36"/>
                <w:szCs w:val="36"/>
              </w:rPr>
            </w:pPr>
          </w:p>
          <w:p w:rsidR="004B66B0" w:rsidRDefault="004B66B0" w:rsidP="004B66B0">
            <w:pPr>
              <w:jc w:val="center"/>
              <w:rPr>
                <w:b/>
                <w:sz w:val="36"/>
                <w:szCs w:val="36"/>
              </w:rPr>
            </w:pPr>
            <w:r w:rsidRPr="004B66B0">
              <w:rPr>
                <w:b/>
                <w:sz w:val="36"/>
                <w:szCs w:val="36"/>
              </w:rPr>
              <w:t>Установа банку</w:t>
            </w:r>
          </w:p>
          <w:p w:rsidR="000C2A72" w:rsidRPr="004B66B0" w:rsidRDefault="000C2A72" w:rsidP="004B66B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5" w:type="pct"/>
            <w:vAlign w:val="center"/>
          </w:tcPr>
          <w:p w:rsidR="004B66B0" w:rsidRPr="004B66B0" w:rsidRDefault="004B66B0" w:rsidP="004B66B0">
            <w:pPr>
              <w:jc w:val="center"/>
              <w:rPr>
                <w:sz w:val="36"/>
                <w:szCs w:val="36"/>
              </w:rPr>
            </w:pPr>
            <w:r w:rsidRPr="004B66B0">
              <w:rPr>
                <w:sz w:val="36"/>
                <w:szCs w:val="36"/>
              </w:rPr>
              <w:t>Державна казначейська служба України (ДКСУ) у місті Києві</w:t>
            </w:r>
          </w:p>
        </w:tc>
      </w:tr>
    </w:tbl>
    <w:p w:rsidR="004B66B0" w:rsidRDefault="004B66B0" w:rsidP="004B66B0">
      <w:pPr>
        <w:rPr>
          <w:sz w:val="32"/>
          <w:szCs w:val="32"/>
        </w:rPr>
      </w:pPr>
      <w:r w:rsidRPr="004B66B0">
        <w:rPr>
          <w:sz w:val="32"/>
          <w:szCs w:val="32"/>
        </w:rPr>
        <w:t xml:space="preserve"> </w:t>
      </w:r>
    </w:p>
    <w:p w:rsidR="000C2A72" w:rsidRPr="004B66B0" w:rsidRDefault="000C2A72" w:rsidP="004B66B0">
      <w:pPr>
        <w:rPr>
          <w:sz w:val="32"/>
          <w:szCs w:val="32"/>
        </w:rPr>
      </w:pPr>
    </w:p>
    <w:p w:rsidR="00AB1EE1" w:rsidRDefault="004B66B0" w:rsidP="004B66B0">
      <w:pPr>
        <w:rPr>
          <w:sz w:val="32"/>
          <w:szCs w:val="32"/>
        </w:rPr>
      </w:pPr>
      <w:r w:rsidRPr="004B66B0">
        <w:rPr>
          <w:sz w:val="32"/>
          <w:szCs w:val="32"/>
        </w:rPr>
        <w:t>Призначення платежу : «авансування винагороди арбітражного керуючого у справі про визнання банкрутом __</w:t>
      </w:r>
      <w:r w:rsidR="000C2A72">
        <w:rPr>
          <w:sz w:val="32"/>
          <w:szCs w:val="32"/>
        </w:rPr>
        <w:t>_</w:t>
      </w:r>
      <w:r w:rsidRPr="004B66B0">
        <w:rPr>
          <w:sz w:val="32"/>
          <w:szCs w:val="32"/>
        </w:rPr>
        <w:t>_____(назва боржника)».</w:t>
      </w:r>
    </w:p>
    <w:p w:rsidR="004B66B0" w:rsidRDefault="004B66B0" w:rsidP="004B66B0">
      <w:pPr>
        <w:rPr>
          <w:sz w:val="32"/>
          <w:szCs w:val="32"/>
        </w:rPr>
      </w:pPr>
    </w:p>
    <w:p w:rsidR="000C2A72" w:rsidRPr="000C2A72" w:rsidRDefault="000C2A72" w:rsidP="004B66B0"/>
    <w:p w:rsidR="004B66B0" w:rsidRPr="000C2A72" w:rsidRDefault="004B66B0" w:rsidP="004B66B0">
      <w:r w:rsidRPr="000C2A72">
        <w:t>Завантажити або роздрукувати реквізити можна на сайті суду за посиланням:</w:t>
      </w:r>
    </w:p>
    <w:p w:rsidR="004B66B0" w:rsidRPr="000C2A72" w:rsidRDefault="0068049C" w:rsidP="004B66B0">
      <w:pPr>
        <w:jc w:val="center"/>
      </w:pPr>
      <w:hyperlink r:id="rId4" w:history="1">
        <w:r w:rsidR="004B66B0" w:rsidRPr="000C2A72">
          <w:rPr>
            <w:rStyle w:val="a4"/>
          </w:rPr>
          <w:t>https://ck.arbitr.gov.ua/sud5026/gromadyanam/rekviziti_avansuvannya_arbitr_ker/</w:t>
        </w:r>
      </w:hyperlink>
    </w:p>
    <w:sectPr w:rsidR="004B66B0" w:rsidRPr="000C2A72" w:rsidSect="000C2A72">
      <w:pgSz w:w="11906" w:h="16838"/>
      <w:pgMar w:top="850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4B66B0"/>
    <w:rsid w:val="000C2A72"/>
    <w:rsid w:val="004B66B0"/>
    <w:rsid w:val="0068049C"/>
    <w:rsid w:val="006D202C"/>
    <w:rsid w:val="006E4AC4"/>
    <w:rsid w:val="009B4861"/>
    <w:rsid w:val="00AB1EE1"/>
    <w:rsid w:val="00F0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.arbitr.gov.ua/sud5026/gromadyanam/rekviziti_avansuvannya_arbitr_k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</dc:creator>
  <cp:lastModifiedBy>Агапов</cp:lastModifiedBy>
  <cp:revision>2</cp:revision>
  <dcterms:created xsi:type="dcterms:W3CDTF">2019-12-27T09:44:00Z</dcterms:created>
  <dcterms:modified xsi:type="dcterms:W3CDTF">2019-12-27T09:44:00Z</dcterms:modified>
</cp:coreProperties>
</file>